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574D" w14:textId="03E1F728" w:rsidR="00CF0238" w:rsidRPr="00CF0238" w:rsidRDefault="00CF0238" w:rsidP="00CF0238">
      <w:pPr>
        <w:tabs>
          <w:tab w:val="num" w:pos="720"/>
        </w:tabs>
        <w:ind w:left="720" w:hanging="360"/>
        <w:rPr>
          <w:rFonts w:ascii="Bradley Hand ITC" w:hAnsi="Bradley Hand ITC"/>
          <w:b/>
          <w:bCs/>
          <w:sz w:val="40"/>
          <w:szCs w:val="40"/>
        </w:rPr>
      </w:pPr>
      <w:r w:rsidRPr="00CF0238">
        <w:rPr>
          <w:rFonts w:ascii="Bradley Hand ITC" w:hAnsi="Bradley Hand ITC"/>
          <w:b/>
          <w:bCs/>
          <w:sz w:val="40"/>
          <w:szCs w:val="40"/>
        </w:rPr>
        <w:t xml:space="preserve">Ricotta </w:t>
      </w:r>
      <w:r w:rsidR="00FB3A5F">
        <w:rPr>
          <w:rFonts w:ascii="Bradley Hand ITC" w:hAnsi="Bradley Hand ITC"/>
          <w:b/>
          <w:bCs/>
          <w:sz w:val="40"/>
          <w:szCs w:val="40"/>
        </w:rPr>
        <w:t>Frittata</w:t>
      </w:r>
    </w:p>
    <w:p w14:paraId="1A982802" w14:textId="079A8532" w:rsidR="00CF0238" w:rsidRPr="00CF0238" w:rsidRDefault="00FB3A5F" w:rsidP="00CF0238">
      <w:pPr>
        <w:numPr>
          <w:ilvl w:val="0"/>
          <w:numId w:val="1"/>
        </w:numPr>
      </w:pPr>
      <w:r>
        <w:t>1/4</w:t>
      </w:r>
      <w:r w:rsidR="00CF0238">
        <w:t xml:space="preserve"> cup </w:t>
      </w:r>
      <w:r w:rsidR="00CF0238" w:rsidRPr="00CF0238">
        <w:t>Olive oi</w:t>
      </w:r>
      <w:r w:rsidR="00CF0238">
        <w:t>l</w:t>
      </w:r>
    </w:p>
    <w:p w14:paraId="5A439F94" w14:textId="2F09E28C" w:rsidR="00CF0238" w:rsidRPr="00CF0238" w:rsidRDefault="00CF0238" w:rsidP="00CF0238">
      <w:pPr>
        <w:numPr>
          <w:ilvl w:val="0"/>
          <w:numId w:val="1"/>
        </w:numPr>
      </w:pPr>
      <w:r>
        <w:t>1 cup</w:t>
      </w:r>
      <w:r w:rsidRPr="00CF0238">
        <w:t xml:space="preserve"> </w:t>
      </w:r>
      <w:r>
        <w:t xml:space="preserve">Malabar </w:t>
      </w:r>
      <w:r w:rsidRPr="00CF0238">
        <w:t>spinach</w:t>
      </w:r>
      <w:r>
        <w:t>, washed and sliced</w:t>
      </w:r>
    </w:p>
    <w:p w14:paraId="1905EF97" w14:textId="6514581E" w:rsidR="00CF0238" w:rsidRDefault="00FB3A5F" w:rsidP="00FB3A5F">
      <w:pPr>
        <w:numPr>
          <w:ilvl w:val="0"/>
          <w:numId w:val="1"/>
        </w:numPr>
      </w:pPr>
      <w:r>
        <w:t>1/2</w:t>
      </w:r>
      <w:r w:rsidR="00CF0238" w:rsidRPr="00CF0238">
        <w:t xml:space="preserve"> tsp dried </w:t>
      </w:r>
      <w:r>
        <w:t>oregano</w:t>
      </w:r>
    </w:p>
    <w:p w14:paraId="5407D3DD" w14:textId="5A651981" w:rsidR="00FB3A5F" w:rsidRPr="00CF0238" w:rsidRDefault="00FB3A5F" w:rsidP="00FB3A5F">
      <w:pPr>
        <w:numPr>
          <w:ilvl w:val="0"/>
          <w:numId w:val="1"/>
        </w:numPr>
      </w:pPr>
      <w:r>
        <w:t xml:space="preserve">3 sheets of Puff pastry, softened. </w:t>
      </w:r>
    </w:p>
    <w:p w14:paraId="13C543F5" w14:textId="06B51215" w:rsidR="00CF0238" w:rsidRPr="00CF0238" w:rsidRDefault="00CF0238" w:rsidP="00CF0238">
      <w:pPr>
        <w:numPr>
          <w:ilvl w:val="0"/>
          <w:numId w:val="1"/>
        </w:numPr>
      </w:pPr>
      <w:r>
        <w:t>2</w:t>
      </w:r>
      <w:r w:rsidRPr="00CF0238">
        <w:t>00g fresh </w:t>
      </w:r>
      <w:hyperlink r:id="rId5" w:history="1">
        <w:r w:rsidRPr="00CF0238">
          <w:rPr>
            <w:rStyle w:val="Hyperlink"/>
            <w:b/>
            <w:bCs/>
          </w:rPr>
          <w:t>ricotta</w:t>
        </w:r>
      </w:hyperlink>
      <w:r w:rsidRPr="00CF0238">
        <w:t>, crumbled</w:t>
      </w:r>
    </w:p>
    <w:p w14:paraId="11CCC827" w14:textId="045EF594" w:rsidR="00CF0238" w:rsidRPr="00CF0238" w:rsidRDefault="00CF0238" w:rsidP="00CF0238">
      <w:pPr>
        <w:numPr>
          <w:ilvl w:val="0"/>
          <w:numId w:val="1"/>
        </w:numPr>
      </w:pPr>
      <w:r>
        <w:t>6</w:t>
      </w:r>
      <w:r w:rsidRPr="00CF0238">
        <w:t xml:space="preserve"> Eggs, lightly beaten</w:t>
      </w:r>
    </w:p>
    <w:p w14:paraId="782731D8" w14:textId="3FB7E5BF" w:rsidR="00CF0238" w:rsidRPr="00CF0238" w:rsidRDefault="00CF0238" w:rsidP="00CF0238">
      <w:pPr>
        <w:numPr>
          <w:ilvl w:val="0"/>
          <w:numId w:val="1"/>
        </w:numPr>
      </w:pPr>
      <w:r w:rsidRPr="00CF0238">
        <w:t>1 cup milk</w:t>
      </w:r>
    </w:p>
    <w:p w14:paraId="12B015B8" w14:textId="7541C5F0" w:rsidR="00CF0238" w:rsidRPr="00CF0238" w:rsidRDefault="00CF0238" w:rsidP="00CF0238">
      <w:pPr>
        <w:numPr>
          <w:ilvl w:val="0"/>
          <w:numId w:val="1"/>
        </w:numPr>
      </w:pPr>
      <w:r>
        <w:t>100</w:t>
      </w:r>
      <w:r w:rsidRPr="00CF0238">
        <w:t>g feta, crumbled</w:t>
      </w:r>
    </w:p>
    <w:p w14:paraId="083DFD34" w14:textId="0E6501ED" w:rsidR="00CF0238" w:rsidRDefault="00CF0238" w:rsidP="00CF0238">
      <w:pPr>
        <w:numPr>
          <w:ilvl w:val="0"/>
          <w:numId w:val="1"/>
        </w:numPr>
      </w:pPr>
      <w:r>
        <w:t>2</w:t>
      </w:r>
      <w:r w:rsidRPr="00CF0238">
        <w:t xml:space="preserve"> tbsp pepitas</w:t>
      </w:r>
    </w:p>
    <w:p w14:paraId="39566748" w14:textId="77777777" w:rsidR="00FB3A5F" w:rsidRDefault="00FB3A5F" w:rsidP="00CF0238">
      <w:pPr>
        <w:numPr>
          <w:ilvl w:val="0"/>
          <w:numId w:val="1"/>
        </w:numPr>
      </w:pPr>
      <w:r>
        <w:t>Small bunch parsley</w:t>
      </w:r>
    </w:p>
    <w:p w14:paraId="78D0B39B" w14:textId="5F7F8A71" w:rsidR="00FB3A5F" w:rsidRDefault="00FB3A5F" w:rsidP="00CF0238">
      <w:pPr>
        <w:numPr>
          <w:ilvl w:val="0"/>
          <w:numId w:val="1"/>
        </w:numPr>
      </w:pPr>
      <w:r>
        <w:t>¼ tsp thyme, picked</w:t>
      </w:r>
    </w:p>
    <w:p w14:paraId="1631182D" w14:textId="71D7A590" w:rsidR="00FB3A5F" w:rsidRPr="00CF0238" w:rsidRDefault="00FB3A5F" w:rsidP="00CF0238">
      <w:pPr>
        <w:numPr>
          <w:ilvl w:val="0"/>
          <w:numId w:val="1"/>
        </w:numPr>
      </w:pPr>
      <w:r>
        <w:t>Salt and pepper</w:t>
      </w:r>
    </w:p>
    <w:p w14:paraId="7AB57E54" w14:textId="2D894298" w:rsidR="00CF0238" w:rsidRPr="00CF0238" w:rsidRDefault="00CF0238" w:rsidP="00CF0238">
      <w:pPr>
        <w:rPr>
          <w:rFonts w:ascii="Bradley Hand ITC" w:hAnsi="Bradley Hand ITC"/>
          <w:sz w:val="24"/>
          <w:szCs w:val="24"/>
        </w:rPr>
      </w:pPr>
    </w:p>
    <w:p w14:paraId="15A5CE65" w14:textId="77777777" w:rsidR="00CF0238" w:rsidRPr="00CF0238" w:rsidRDefault="00CF0238" w:rsidP="00CF0238">
      <w:pPr>
        <w:rPr>
          <w:b/>
          <w:bCs/>
        </w:rPr>
      </w:pPr>
      <w:r w:rsidRPr="00CF0238">
        <w:rPr>
          <w:b/>
          <w:bCs/>
        </w:rPr>
        <w:t>Method</w:t>
      </w:r>
    </w:p>
    <w:p w14:paraId="2F166C5B" w14:textId="77777777" w:rsidR="00CF0238" w:rsidRDefault="00CF0238" w:rsidP="00FB3A5F">
      <w:pPr>
        <w:rPr>
          <w:b/>
          <w:bCs/>
        </w:rPr>
      </w:pPr>
      <w:r w:rsidRPr="00CF0238">
        <w:rPr>
          <w:b/>
          <w:bCs/>
        </w:rPr>
        <w:t>Step 1</w:t>
      </w:r>
    </w:p>
    <w:p w14:paraId="12C803AD" w14:textId="77777777" w:rsidR="00FB3A5F" w:rsidRDefault="00FB3A5F" w:rsidP="00FB3A5F">
      <w:r>
        <w:t>P</w:t>
      </w:r>
      <w:r w:rsidRPr="00CF0238">
        <w:t xml:space="preserve">reheat oven to 200C/180C </w:t>
      </w:r>
      <w:proofErr w:type="gramStart"/>
      <w:r w:rsidRPr="00CF0238">
        <w:t>fan-forced</w:t>
      </w:r>
      <w:proofErr w:type="gramEnd"/>
      <w:r w:rsidRPr="00CF0238">
        <w:t xml:space="preserve">. </w:t>
      </w:r>
    </w:p>
    <w:p w14:paraId="26B87F76" w14:textId="5E60305F" w:rsidR="00FB3A5F" w:rsidRPr="00FB3A5F" w:rsidRDefault="00FB3A5F" w:rsidP="00FB3A5F">
      <w:r w:rsidRPr="00CF0238">
        <w:t xml:space="preserve">Lightly </w:t>
      </w:r>
      <w:r>
        <w:t xml:space="preserve">grease a deep oven tray and line with baking paper. </w:t>
      </w:r>
    </w:p>
    <w:p w14:paraId="0B01844D" w14:textId="7424F7F1" w:rsidR="00FB3A5F" w:rsidRDefault="00FB3A5F" w:rsidP="00FB3A5F">
      <w:r>
        <w:t xml:space="preserve">Wash and pick the herbs and spinach and slice. </w:t>
      </w:r>
      <w:r w:rsidR="00CF0238">
        <w:t>Brush</w:t>
      </w:r>
      <w:r w:rsidR="00CF0238" w:rsidRPr="00CF0238">
        <w:t xml:space="preserve"> a large frying pan with oil</w:t>
      </w:r>
      <w:r>
        <w:t>, h</w:t>
      </w:r>
      <w:r w:rsidR="00CF0238" w:rsidRPr="00CF0238">
        <w:t xml:space="preserve">eat over medium-high </w:t>
      </w:r>
      <w:r>
        <w:t>and a</w:t>
      </w:r>
      <w:r w:rsidR="00CF0238" w:rsidRPr="00CF0238">
        <w:t>dd spinach </w:t>
      </w:r>
      <w:r>
        <w:t>plus</w:t>
      </w:r>
      <w:r w:rsidR="00CF0238" w:rsidRPr="00CF0238">
        <w:t xml:space="preserve"> ½ teaspoon </w:t>
      </w:r>
      <w:r>
        <w:t>oregano</w:t>
      </w:r>
      <w:r w:rsidR="00CF0238" w:rsidRPr="00CF0238">
        <w:t>. Cook for 1 minute or until spinach just wilts. Set aside to cool slightly.</w:t>
      </w:r>
      <w:r w:rsidR="00CF0238">
        <w:t xml:space="preserve"> </w:t>
      </w:r>
    </w:p>
    <w:p w14:paraId="2DDB876A" w14:textId="655F3BD6" w:rsidR="00CF0238" w:rsidRPr="00CF0238" w:rsidRDefault="00CF0238" w:rsidP="00FB3A5F">
      <w:pPr>
        <w:rPr>
          <w:b/>
          <w:bCs/>
        </w:rPr>
      </w:pPr>
      <w:r w:rsidRPr="00CF0238">
        <w:rPr>
          <w:b/>
          <w:bCs/>
        </w:rPr>
        <w:t>Step 2</w:t>
      </w:r>
    </w:p>
    <w:p w14:paraId="50DE3DBA" w14:textId="77777777" w:rsidR="00FB3A5F" w:rsidRDefault="00CF0238" w:rsidP="00CF0238">
      <w:r w:rsidRPr="00CF0238">
        <w:t xml:space="preserve">Combine spinach mixture, ricotta, egg, milk and ¾ of the fetta in a bowl. Season with salt and pepper. </w:t>
      </w:r>
    </w:p>
    <w:p w14:paraId="6B88DBBB" w14:textId="268D3080" w:rsidR="00FB3A5F" w:rsidRDefault="00FB3A5F" w:rsidP="00CF0238">
      <w:r>
        <w:t xml:space="preserve">Spread the puff pastry sheets across the tray making sure to have a little up the over the sides of the tray.  Prick with a fork. Cut the third pastry sheet into 4 strips to create some extra crispy pastry. You can brush them with egg wash and bake on a separate tray. </w:t>
      </w:r>
    </w:p>
    <w:p w14:paraId="03442C7C" w14:textId="77777777" w:rsidR="00CF0238" w:rsidRDefault="00CF0238" w:rsidP="00FB3A5F">
      <w:pPr>
        <w:rPr>
          <w:b/>
          <w:bCs/>
        </w:rPr>
      </w:pPr>
      <w:r w:rsidRPr="00CF0238">
        <w:rPr>
          <w:b/>
          <w:bCs/>
        </w:rPr>
        <w:t>Step 4</w:t>
      </w:r>
    </w:p>
    <w:p w14:paraId="64D5772A" w14:textId="5B988FF6" w:rsidR="00FB3A5F" w:rsidRPr="00FB3A5F" w:rsidRDefault="00FB3A5F" w:rsidP="00FB3A5F">
      <w:r>
        <w:t xml:space="preserve">Bake the pastry for 6-7 minutes until it has begun to puff up and the edges turn golden. Take out of the oven and fill with the egg and ricotta mix.  </w:t>
      </w:r>
      <w:r w:rsidRPr="00CF0238">
        <w:t xml:space="preserve">Combine pepitas and </w:t>
      </w:r>
      <w:r>
        <w:t xml:space="preserve">remaining </w:t>
      </w:r>
      <w:r w:rsidRPr="00CF0238">
        <w:t>fetta in a bowl. Sprinkle over</w:t>
      </w:r>
      <w:r>
        <w:t xml:space="preserve"> frittata</w:t>
      </w:r>
      <w:r w:rsidRPr="00CF0238">
        <w:t xml:space="preserve"> filling.</w:t>
      </w:r>
    </w:p>
    <w:p w14:paraId="521ABA92" w14:textId="77777777" w:rsidR="000A2AA5" w:rsidRDefault="00CF0238" w:rsidP="00CF0238">
      <w:r w:rsidRPr="00CF0238">
        <w:t>Bake</w:t>
      </w:r>
      <w:r w:rsidR="000A2AA5">
        <w:t xml:space="preserve"> the frittata</w:t>
      </w:r>
      <w:r w:rsidRPr="00CF0238">
        <w:t xml:space="preserve"> for 20 to 25 minutes or until filling has just set and pastry is golden.</w:t>
      </w:r>
    </w:p>
    <w:p w14:paraId="466E4230" w14:textId="2B5EC92F" w:rsidR="00C25EB4" w:rsidRDefault="000A2AA5">
      <w:r>
        <w:t>Cut into 30 servings (or as many as you need).</w:t>
      </w:r>
      <w:r w:rsidR="00CF0238" w:rsidRPr="00CF0238">
        <w:t xml:space="preserve"> Serve</w:t>
      </w:r>
      <w:r>
        <w:t xml:space="preserve"> with the extra pastry if you have enough. </w:t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0D2"/>
    <w:multiLevelType w:val="multilevel"/>
    <w:tmpl w:val="8A58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70536"/>
    <w:multiLevelType w:val="multilevel"/>
    <w:tmpl w:val="1374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106528">
    <w:abstractNumId w:val="1"/>
  </w:num>
  <w:num w:numId="2" w16cid:durableId="127193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238"/>
    <w:rsid w:val="000A2AA5"/>
    <w:rsid w:val="000C67D9"/>
    <w:rsid w:val="005F410E"/>
    <w:rsid w:val="00C25EB4"/>
    <w:rsid w:val="00C83C8E"/>
    <w:rsid w:val="00CF0238"/>
    <w:rsid w:val="00D6125E"/>
    <w:rsid w:val="00F54E22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2B07"/>
  <w15:chartTrackingRefBased/>
  <w15:docId w15:val="{D2FF36D4-6A6D-49CA-8777-18C2EB96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2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02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049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047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87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23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85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69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529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56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4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97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2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3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49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6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38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7062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17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3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286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33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29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11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58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43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792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0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206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5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71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4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25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73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8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4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655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207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021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47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ste.com.au/recipes/collections/ricotta-recip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2025-05-14T03:12:00Z</cp:lastPrinted>
  <dcterms:created xsi:type="dcterms:W3CDTF">2025-05-20T01:00:00Z</dcterms:created>
  <dcterms:modified xsi:type="dcterms:W3CDTF">2025-05-20T01:12:00Z</dcterms:modified>
</cp:coreProperties>
</file>