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9374" w14:textId="77777777" w:rsidR="00297BEC" w:rsidRDefault="00297BEC" w:rsidP="00297BEC">
      <w:pPr>
        <w:rPr>
          <w:rFonts w:ascii="Corbel Light" w:hAnsi="Corbel Light"/>
          <w:sz w:val="32"/>
          <w:szCs w:val="32"/>
        </w:rPr>
      </w:pPr>
      <w:r w:rsidRPr="00297BEC">
        <w:rPr>
          <w:rFonts w:ascii="Corbel Light" w:hAnsi="Corbel Light"/>
          <w:b/>
          <w:bCs/>
          <w:sz w:val="36"/>
          <w:szCs w:val="36"/>
        </w:rPr>
        <w:t>Pickled Asian pears with lemon</w:t>
      </w:r>
      <w:r>
        <w:rPr>
          <w:rFonts w:ascii="Corbel Light" w:hAnsi="Corbel Light"/>
          <w:sz w:val="32"/>
          <w:szCs w:val="32"/>
        </w:rPr>
        <w:br/>
      </w:r>
    </w:p>
    <w:p w14:paraId="4E6E45B9" w14:textId="7F57DD87" w:rsidR="00297BEC" w:rsidRPr="00297BEC" w:rsidRDefault="00297BEC" w:rsidP="00297BEC">
      <w:pPr>
        <w:rPr>
          <w:rFonts w:ascii="Corbel Light" w:hAnsi="Corbel Light"/>
          <w:sz w:val="32"/>
          <w:szCs w:val="32"/>
        </w:rPr>
      </w:pPr>
      <w:r w:rsidRPr="00297BEC">
        <w:rPr>
          <w:rFonts w:ascii="Corbel Light" w:hAnsi="Corbel Light"/>
          <w:sz w:val="32"/>
          <w:szCs w:val="32"/>
        </w:rPr>
        <w:t>Ingredients</w:t>
      </w:r>
    </w:p>
    <w:p w14:paraId="7775A012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Zest of 1 lemon, cut 2" pieces</w:t>
      </w:r>
    </w:p>
    <w:p w14:paraId="768AD8E2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5 tbsp. lemon juice</w:t>
      </w:r>
    </w:p>
    <w:p w14:paraId="47AF4A2A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1 tsp. pickled ginger</w:t>
      </w:r>
    </w:p>
    <w:p w14:paraId="2ABD1509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1 </w:t>
      </w:r>
      <w:r w:rsidRPr="00297BEC">
        <w:rPr>
          <w:vertAlign w:val="superscript"/>
        </w:rPr>
        <w:t>1</w:t>
      </w:r>
      <w:r w:rsidRPr="00297BEC">
        <w:t>⁄</w:t>
      </w:r>
      <w:r w:rsidRPr="00297BEC">
        <w:rPr>
          <w:vertAlign w:val="subscript"/>
        </w:rPr>
        <w:t>2</w:t>
      </w:r>
      <w:r w:rsidRPr="00297BEC">
        <w:t> cups sugar</w:t>
      </w:r>
    </w:p>
    <w:p w14:paraId="32DCC3B3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1 tsp. salt</w:t>
      </w:r>
    </w:p>
    <w:p w14:paraId="5A4C842A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1 cup white wine vinegar</w:t>
      </w:r>
    </w:p>
    <w:p w14:paraId="44772CCE" w14:textId="77777777" w:rsidR="00297BEC" w:rsidRPr="00297BEC" w:rsidRDefault="00297BEC" w:rsidP="00297BEC">
      <w:pPr>
        <w:numPr>
          <w:ilvl w:val="0"/>
          <w:numId w:val="1"/>
        </w:numPr>
      </w:pPr>
      <w:r w:rsidRPr="00297BEC">
        <w:t> 2 tbsp. mirin</w:t>
      </w:r>
    </w:p>
    <w:p w14:paraId="2AFEA3BE" w14:textId="3D6B49F0" w:rsidR="00297BEC" w:rsidRDefault="00297BEC" w:rsidP="00297BEC">
      <w:pPr>
        <w:pStyle w:val="ListParagraph"/>
        <w:numPr>
          <w:ilvl w:val="0"/>
          <w:numId w:val="1"/>
        </w:numPr>
      </w:pPr>
      <w:r w:rsidRPr="00297BEC">
        <w:t>2 lb. Asian pears (about 2 large), or any sweet, firm pear, peeled, cut into 1 1/2" wedges, and cored</w:t>
      </w:r>
    </w:p>
    <w:p w14:paraId="3AA8F8A6" w14:textId="77777777" w:rsidR="00297BEC" w:rsidRDefault="00297BEC" w:rsidP="00297BEC">
      <w:pPr>
        <w:ind w:left="720" w:hanging="720"/>
        <w:rPr>
          <w:rFonts w:ascii="Corbel Light" w:hAnsi="Corbel Light"/>
          <w:sz w:val="32"/>
          <w:szCs w:val="32"/>
        </w:rPr>
      </w:pPr>
    </w:p>
    <w:p w14:paraId="5FC29AC9" w14:textId="11B3D2C1" w:rsidR="00297BEC" w:rsidRDefault="00297BEC" w:rsidP="00297BEC">
      <w:pPr>
        <w:ind w:left="720" w:hanging="720"/>
        <w:rPr>
          <w:rFonts w:ascii="Corbel Light" w:hAnsi="Corbel Light"/>
          <w:sz w:val="32"/>
          <w:szCs w:val="32"/>
        </w:rPr>
      </w:pPr>
      <w:r>
        <w:rPr>
          <w:rFonts w:ascii="Corbel Light" w:hAnsi="Corbel Light"/>
          <w:sz w:val="32"/>
          <w:szCs w:val="32"/>
        </w:rPr>
        <w:t>Method</w:t>
      </w:r>
    </w:p>
    <w:p w14:paraId="082E4F8C" w14:textId="0911994A" w:rsidR="00297BEC" w:rsidRPr="00297BEC" w:rsidRDefault="00297BEC" w:rsidP="00297BEC">
      <w:pPr>
        <w:shd w:val="clear" w:color="auto" w:fill="FFFFFF"/>
        <w:spacing w:after="600" w:line="240" w:lineRule="auto"/>
        <w:ind w:left="360"/>
        <w:outlineLvl w:val="2"/>
        <w:rPr>
          <w:rFonts w:ascii="Roboto Mono" w:eastAsia="Times New Roman" w:hAnsi="Roboto Mono" w:cs="Times New Roman"/>
          <w:caps/>
          <w:color w:val="E9552D"/>
          <w:spacing w:val="12"/>
          <w:kern w:val="0"/>
          <w:sz w:val="14"/>
          <w:szCs w:val="14"/>
          <w:lang w:eastAsia="en-AU"/>
          <w14:ligatures w14:val="none"/>
        </w:rPr>
      </w:pPr>
      <w:r w:rsidRPr="00297BEC">
        <w:rPr>
          <w:rFonts w:ascii="Roboto Mono" w:eastAsia="Times New Roman" w:hAnsi="Roboto Mono" w:cs="Times New Roman"/>
          <w:caps/>
          <w:color w:val="E9552D"/>
          <w:spacing w:val="12"/>
          <w:kern w:val="0"/>
          <w:sz w:val="20"/>
          <w:szCs w:val="20"/>
          <w:lang w:eastAsia="en-AU"/>
          <w14:ligatures w14:val="none"/>
        </w:rPr>
        <w:t xml:space="preserve">Step </w:t>
      </w:r>
      <w:r>
        <w:rPr>
          <w:rFonts w:ascii="Roboto Mono" w:eastAsia="Times New Roman" w:hAnsi="Roboto Mono" w:cs="Times New Roman"/>
          <w:caps/>
          <w:color w:val="E9552D"/>
          <w:spacing w:val="12"/>
          <w:kern w:val="0"/>
          <w:sz w:val="20"/>
          <w:szCs w:val="20"/>
          <w:lang w:eastAsia="en-AU"/>
          <w14:ligatures w14:val="none"/>
        </w:rPr>
        <w:t>1</w:t>
      </w:r>
      <w:r>
        <w:rPr>
          <w:rFonts w:ascii="Roboto Mono" w:eastAsia="Times New Roman" w:hAnsi="Roboto Mono" w:cs="Times New Roman"/>
          <w:caps/>
          <w:color w:val="E9552D"/>
          <w:spacing w:val="12"/>
          <w:kern w:val="0"/>
          <w:sz w:val="20"/>
          <w:szCs w:val="20"/>
          <w:lang w:eastAsia="en-AU"/>
          <w14:ligatures w14:val="none"/>
        </w:rPr>
        <w:tab/>
      </w:r>
      <w:r w:rsidRPr="00297BEC"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>Combine lemon zest, juice, ginger, sugar, salt, vinegar, and mirin in a 2-qt. saucepan; set aside. Bring another 2-qt. saucepan of water to a boil over high heat. Add pears, reduce heat to medium, and cook until pears turn white and are just cooked through and fork-tender, about 6 minutes. Drain and transfer to a sterilized jar; set aside.</w:t>
      </w:r>
    </w:p>
    <w:p w14:paraId="1EDFAB86" w14:textId="17401D61" w:rsidR="00297BEC" w:rsidRPr="00297BEC" w:rsidRDefault="00297BEC" w:rsidP="00297BEC">
      <w:pPr>
        <w:shd w:val="clear" w:color="auto" w:fill="FFFFFF"/>
        <w:spacing w:after="600" w:line="240" w:lineRule="auto"/>
        <w:ind w:left="360"/>
        <w:outlineLvl w:val="2"/>
      </w:pPr>
      <w:r w:rsidRPr="00297BEC">
        <w:rPr>
          <w:rFonts w:ascii="Roboto Mono" w:eastAsia="Times New Roman" w:hAnsi="Roboto Mono" w:cs="Times New Roman"/>
          <w:caps/>
          <w:color w:val="E9552D"/>
          <w:spacing w:val="12"/>
          <w:kern w:val="0"/>
          <w:sz w:val="20"/>
          <w:szCs w:val="20"/>
          <w:lang w:eastAsia="en-AU"/>
          <w14:ligatures w14:val="none"/>
        </w:rPr>
        <w:t xml:space="preserve">Step </w:t>
      </w:r>
      <w:proofErr w:type="gramStart"/>
      <w:r w:rsidRPr="00297BEC">
        <w:rPr>
          <w:rFonts w:ascii="Roboto Mono" w:eastAsia="Times New Roman" w:hAnsi="Roboto Mono" w:cs="Times New Roman"/>
          <w:caps/>
          <w:color w:val="E9552D"/>
          <w:spacing w:val="12"/>
          <w:kern w:val="0"/>
          <w:sz w:val="20"/>
          <w:szCs w:val="20"/>
          <w:lang w:eastAsia="en-AU"/>
          <w14:ligatures w14:val="none"/>
        </w:rPr>
        <w:t>2</w:t>
      </w:r>
      <w:r>
        <w:rPr>
          <w:rFonts w:ascii="Roboto Mono" w:eastAsia="Times New Roman" w:hAnsi="Roboto Mono" w:cs="Times New Roman"/>
          <w:caps/>
          <w:color w:val="E9552D"/>
          <w:spacing w:val="12"/>
          <w:kern w:val="0"/>
          <w:sz w:val="20"/>
          <w:szCs w:val="20"/>
          <w:lang w:eastAsia="en-AU"/>
          <w14:ligatures w14:val="none"/>
        </w:rPr>
        <w:t xml:space="preserve">  </w:t>
      </w:r>
      <w:r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>Bring</w:t>
      </w:r>
      <w:proofErr w:type="gramEnd"/>
      <w:r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 xml:space="preserve"> </w:t>
      </w:r>
      <w:r w:rsidRPr="00297BEC"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>brine to a boil over high heat, stirring until sugar is dissolved. Remove from heat and pour over pears, covering completely. Screw on resealable lid</w:t>
      </w:r>
      <w:r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>, store for</w:t>
      </w:r>
      <w:r w:rsidRPr="00297BEC"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 xml:space="preserve"> 2 weeks if simply jarred and stored in the fridge. (The pears are ready to eat in 3 days, but taste even better after 5</w:t>
      </w:r>
      <w:r>
        <w:rPr>
          <w:rFonts w:ascii="Source Serif Pro" w:eastAsia="Times New Roman" w:hAnsi="Source Serif Pro" w:cs="Times New Roman"/>
          <w:kern w:val="0"/>
          <w:lang w:eastAsia="en-AU"/>
          <w14:ligatures w14:val="none"/>
        </w:rPr>
        <w:t>).</w:t>
      </w:r>
    </w:p>
    <w:p w14:paraId="5D71EE4C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4CA"/>
    <w:multiLevelType w:val="hybridMultilevel"/>
    <w:tmpl w:val="236657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27A4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C7240"/>
    <w:multiLevelType w:val="hybridMultilevel"/>
    <w:tmpl w:val="937CA4C8"/>
    <w:lvl w:ilvl="0" w:tplc="0C09000F">
      <w:start w:val="1"/>
      <w:numFmt w:val="decimal"/>
      <w:lvlText w:val="%1."/>
      <w:lvlJc w:val="left"/>
      <w:pPr>
        <w:ind w:left="1120" w:hanging="360"/>
      </w:pPr>
    </w:lvl>
    <w:lvl w:ilvl="1" w:tplc="0C090019" w:tentative="1">
      <w:start w:val="1"/>
      <w:numFmt w:val="lowerLetter"/>
      <w:lvlText w:val="%2."/>
      <w:lvlJc w:val="left"/>
      <w:pPr>
        <w:ind w:left="1840" w:hanging="360"/>
      </w:pPr>
    </w:lvl>
    <w:lvl w:ilvl="2" w:tplc="0C09001B" w:tentative="1">
      <w:start w:val="1"/>
      <w:numFmt w:val="lowerRoman"/>
      <w:lvlText w:val="%3."/>
      <w:lvlJc w:val="right"/>
      <w:pPr>
        <w:ind w:left="2560" w:hanging="180"/>
      </w:pPr>
    </w:lvl>
    <w:lvl w:ilvl="3" w:tplc="0C09000F" w:tentative="1">
      <w:start w:val="1"/>
      <w:numFmt w:val="decimal"/>
      <w:lvlText w:val="%4."/>
      <w:lvlJc w:val="left"/>
      <w:pPr>
        <w:ind w:left="3280" w:hanging="360"/>
      </w:pPr>
    </w:lvl>
    <w:lvl w:ilvl="4" w:tplc="0C090019" w:tentative="1">
      <w:start w:val="1"/>
      <w:numFmt w:val="lowerLetter"/>
      <w:lvlText w:val="%5."/>
      <w:lvlJc w:val="left"/>
      <w:pPr>
        <w:ind w:left="4000" w:hanging="360"/>
      </w:pPr>
    </w:lvl>
    <w:lvl w:ilvl="5" w:tplc="0C09001B" w:tentative="1">
      <w:start w:val="1"/>
      <w:numFmt w:val="lowerRoman"/>
      <w:lvlText w:val="%6."/>
      <w:lvlJc w:val="right"/>
      <w:pPr>
        <w:ind w:left="4720" w:hanging="180"/>
      </w:pPr>
    </w:lvl>
    <w:lvl w:ilvl="6" w:tplc="0C09000F" w:tentative="1">
      <w:start w:val="1"/>
      <w:numFmt w:val="decimal"/>
      <w:lvlText w:val="%7."/>
      <w:lvlJc w:val="left"/>
      <w:pPr>
        <w:ind w:left="5440" w:hanging="360"/>
      </w:pPr>
    </w:lvl>
    <w:lvl w:ilvl="7" w:tplc="0C090019" w:tentative="1">
      <w:start w:val="1"/>
      <w:numFmt w:val="lowerLetter"/>
      <w:lvlText w:val="%8."/>
      <w:lvlJc w:val="left"/>
      <w:pPr>
        <w:ind w:left="6160" w:hanging="360"/>
      </w:pPr>
    </w:lvl>
    <w:lvl w:ilvl="8" w:tplc="0C09001B" w:tentative="1">
      <w:start w:val="1"/>
      <w:numFmt w:val="lowerRoman"/>
      <w:lvlText w:val="%9."/>
      <w:lvlJc w:val="right"/>
      <w:pPr>
        <w:ind w:left="6880" w:hanging="180"/>
      </w:pPr>
    </w:lvl>
  </w:abstractNum>
  <w:num w:numId="1" w16cid:durableId="1539589084">
    <w:abstractNumId w:val="1"/>
  </w:num>
  <w:num w:numId="2" w16cid:durableId="2019892252">
    <w:abstractNumId w:val="0"/>
  </w:num>
  <w:num w:numId="3" w16cid:durableId="102736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BEC"/>
    <w:rsid w:val="00137A81"/>
    <w:rsid w:val="00297BEC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54A3"/>
  <w15:chartTrackingRefBased/>
  <w15:docId w15:val="{6CA1F3D9-29E6-469A-BBA3-FE46C6D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24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85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cp:lastPrinted>2025-02-19T02:26:00Z</cp:lastPrinted>
  <dcterms:created xsi:type="dcterms:W3CDTF">2025-02-19T02:21:00Z</dcterms:created>
  <dcterms:modified xsi:type="dcterms:W3CDTF">2025-02-19T02:27:00Z</dcterms:modified>
</cp:coreProperties>
</file>